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C27833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C27833">
        <w:rPr>
          <w:sz w:val="26"/>
          <w:szCs w:val="26"/>
        </w:rPr>
        <w:t>В соответствии с постанов</w:t>
      </w:r>
      <w:r w:rsidR="00C47BB0" w:rsidRPr="00C27833">
        <w:rPr>
          <w:sz w:val="26"/>
          <w:szCs w:val="26"/>
        </w:rPr>
        <w:t>лением администрации города от 2</w:t>
      </w:r>
      <w:r w:rsidR="007B2422" w:rsidRPr="00C27833">
        <w:rPr>
          <w:sz w:val="26"/>
          <w:szCs w:val="26"/>
        </w:rPr>
        <w:t>8.10</w:t>
      </w:r>
      <w:r w:rsidRPr="00C27833">
        <w:rPr>
          <w:sz w:val="26"/>
          <w:szCs w:val="26"/>
        </w:rPr>
        <w:t>.202</w:t>
      </w:r>
      <w:r w:rsidR="00D149FE" w:rsidRPr="00C27833">
        <w:rPr>
          <w:sz w:val="26"/>
          <w:szCs w:val="26"/>
        </w:rPr>
        <w:t>1</w:t>
      </w:r>
      <w:r w:rsidRPr="00C27833">
        <w:rPr>
          <w:sz w:val="26"/>
          <w:szCs w:val="26"/>
        </w:rPr>
        <w:t xml:space="preserve"> </w:t>
      </w:r>
      <w:r w:rsidRPr="00C27833">
        <w:rPr>
          <w:sz w:val="26"/>
          <w:szCs w:val="26"/>
        </w:rPr>
        <w:br/>
        <w:t xml:space="preserve">№ </w:t>
      </w:r>
      <w:r w:rsidR="007B2422" w:rsidRPr="00C27833">
        <w:rPr>
          <w:sz w:val="26"/>
          <w:szCs w:val="26"/>
        </w:rPr>
        <w:t>837</w:t>
      </w:r>
      <w:r w:rsidRPr="00C27833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27833">
        <w:rPr>
          <w:sz w:val="26"/>
          <w:szCs w:val="26"/>
        </w:rPr>
        <w:br/>
        <w:t>г.</w:t>
      </w:r>
      <w:r w:rsidR="00E66EBE" w:rsidRPr="00C27833">
        <w:rPr>
          <w:sz w:val="26"/>
          <w:szCs w:val="26"/>
        </w:rPr>
        <w:t xml:space="preserve"> </w:t>
      </w:r>
      <w:r w:rsidRPr="00C27833">
        <w:rPr>
          <w:sz w:val="26"/>
          <w:szCs w:val="26"/>
        </w:rPr>
        <w:t xml:space="preserve">Красноярска сообщает о назначении </w:t>
      </w:r>
      <w:r w:rsidR="007A4458" w:rsidRPr="00C27833">
        <w:rPr>
          <w:sz w:val="26"/>
          <w:szCs w:val="26"/>
        </w:rPr>
        <w:t xml:space="preserve">публичных слушаний в период: с </w:t>
      </w:r>
      <w:r w:rsidR="007B2422" w:rsidRPr="00C27833">
        <w:rPr>
          <w:sz w:val="26"/>
          <w:szCs w:val="26"/>
        </w:rPr>
        <w:t>03.11</w:t>
      </w:r>
      <w:r w:rsidR="007A4458" w:rsidRPr="00C27833">
        <w:rPr>
          <w:sz w:val="26"/>
          <w:szCs w:val="26"/>
        </w:rPr>
        <w:t>.202</w:t>
      </w:r>
      <w:r w:rsidR="007B2422" w:rsidRPr="00C27833">
        <w:rPr>
          <w:sz w:val="26"/>
          <w:szCs w:val="26"/>
        </w:rPr>
        <w:t>1 по 01</w:t>
      </w:r>
      <w:r w:rsidR="00FA2646" w:rsidRPr="00C27833">
        <w:rPr>
          <w:sz w:val="26"/>
          <w:szCs w:val="26"/>
        </w:rPr>
        <w:t>.1</w:t>
      </w:r>
      <w:r w:rsidR="007B2422" w:rsidRPr="00C27833">
        <w:rPr>
          <w:sz w:val="26"/>
          <w:szCs w:val="26"/>
        </w:rPr>
        <w:t>2</w:t>
      </w:r>
      <w:r w:rsidRPr="00C27833">
        <w:rPr>
          <w:sz w:val="26"/>
          <w:szCs w:val="26"/>
        </w:rPr>
        <w:t>.202</w:t>
      </w:r>
      <w:r w:rsidR="007A4458" w:rsidRPr="00C27833">
        <w:rPr>
          <w:sz w:val="26"/>
          <w:szCs w:val="26"/>
        </w:rPr>
        <w:t>1</w:t>
      </w:r>
      <w:r w:rsidRPr="00C27833">
        <w:rPr>
          <w:sz w:val="26"/>
          <w:szCs w:val="26"/>
        </w:rPr>
        <w:t xml:space="preserve"> по проекту решения о предоставлении </w:t>
      </w:r>
      <w:r w:rsidR="00C27833" w:rsidRPr="00C27833">
        <w:rPr>
          <w:sz w:val="26"/>
          <w:szCs w:val="26"/>
        </w:rPr>
        <w:t>Консулу Валерию Петровичу, Консул Светлане Григорьевне разрешения на условно разрешенный вид использования «для индив</w:t>
      </w:r>
      <w:r w:rsidR="00C27833" w:rsidRPr="00C27833">
        <w:rPr>
          <w:sz w:val="26"/>
          <w:szCs w:val="26"/>
        </w:rPr>
        <w:t>и</w:t>
      </w:r>
      <w:r w:rsidR="00C27833" w:rsidRPr="00C27833">
        <w:rPr>
          <w:sz w:val="26"/>
          <w:szCs w:val="26"/>
        </w:rPr>
        <w:t>дуального жилищного строительства (код – 2.1)» в отношении земел</w:t>
      </w:r>
      <w:r w:rsidR="00C27833" w:rsidRPr="00C27833">
        <w:rPr>
          <w:sz w:val="26"/>
          <w:szCs w:val="26"/>
        </w:rPr>
        <w:t>ь</w:t>
      </w:r>
      <w:r w:rsidR="00C27833" w:rsidRPr="00C27833">
        <w:rPr>
          <w:sz w:val="26"/>
          <w:szCs w:val="26"/>
        </w:rPr>
        <w:t>ного участка с кадастровым номером</w:t>
      </w:r>
      <w:proofErr w:type="gramEnd"/>
      <w:r w:rsidR="00C27833" w:rsidRPr="00C27833">
        <w:rPr>
          <w:sz w:val="26"/>
          <w:szCs w:val="26"/>
        </w:rPr>
        <w:t xml:space="preserve"> 24:50:0100497:447, расположенн</w:t>
      </w:r>
      <w:r w:rsidR="00C27833" w:rsidRPr="00C27833">
        <w:rPr>
          <w:sz w:val="26"/>
          <w:szCs w:val="26"/>
        </w:rPr>
        <w:t>о</w:t>
      </w:r>
      <w:r w:rsidR="00C27833" w:rsidRPr="00C27833">
        <w:rPr>
          <w:sz w:val="26"/>
          <w:szCs w:val="26"/>
        </w:rPr>
        <w:t>го в территориальной зоне развития жилой застройки перспективной (ПО), зоне территорий объектов автомобильного транспорта (</w:t>
      </w:r>
      <w:proofErr w:type="gramStart"/>
      <w:r w:rsidR="00C27833" w:rsidRPr="00C27833">
        <w:rPr>
          <w:sz w:val="26"/>
          <w:szCs w:val="26"/>
        </w:rPr>
        <w:t>ИТ</w:t>
      </w:r>
      <w:proofErr w:type="gramEnd"/>
      <w:r w:rsidR="00C27833" w:rsidRPr="00C27833">
        <w:rPr>
          <w:sz w:val="26"/>
          <w:szCs w:val="26"/>
        </w:rPr>
        <w:t xml:space="preserve">) по адресу: </w:t>
      </w:r>
      <w:r w:rsidR="00C27833" w:rsidRPr="00C27833">
        <w:rPr>
          <w:bCs/>
          <w:sz w:val="26"/>
          <w:szCs w:val="26"/>
        </w:rPr>
        <w:t>г. Красноярск, Октябрьский район, ул. Сады, 1ж, участок 260,</w:t>
      </w:r>
      <w:r w:rsidR="00C27833" w:rsidRPr="00C27833">
        <w:rPr>
          <w:sz w:val="26"/>
          <w:szCs w:val="26"/>
        </w:rPr>
        <w:t xml:space="preserve">           с целью размещения объекта индивидуального жилищного строител</w:t>
      </w:r>
      <w:r w:rsidR="00C27833" w:rsidRPr="00C27833">
        <w:rPr>
          <w:sz w:val="26"/>
          <w:szCs w:val="26"/>
        </w:rPr>
        <w:t>ь</w:t>
      </w:r>
      <w:r w:rsidR="00C27833" w:rsidRPr="00C27833">
        <w:rPr>
          <w:sz w:val="26"/>
          <w:szCs w:val="26"/>
        </w:rPr>
        <w:t>ства</w:t>
      </w:r>
      <w:r w:rsidRPr="00C27833">
        <w:rPr>
          <w:sz w:val="26"/>
          <w:szCs w:val="26"/>
        </w:rPr>
        <w:t xml:space="preserve"> (далее - Проект).</w:t>
      </w:r>
    </w:p>
    <w:p w:rsidR="00F4041D" w:rsidRPr="00C27833" w:rsidRDefault="00F4041D" w:rsidP="00AE5A20">
      <w:pPr>
        <w:ind w:firstLine="709"/>
        <w:jc w:val="both"/>
        <w:rPr>
          <w:sz w:val="26"/>
          <w:szCs w:val="26"/>
        </w:rPr>
      </w:pPr>
      <w:r w:rsidRPr="00C27833">
        <w:rPr>
          <w:sz w:val="26"/>
          <w:szCs w:val="26"/>
        </w:rPr>
        <w:t>Перечень информационных материалов к Проекту:</w:t>
      </w:r>
    </w:p>
    <w:p w:rsidR="00F4041D" w:rsidRPr="00C27833" w:rsidRDefault="00F4041D" w:rsidP="00AE5A20">
      <w:pPr>
        <w:ind w:firstLine="709"/>
        <w:jc w:val="both"/>
        <w:rPr>
          <w:sz w:val="26"/>
          <w:szCs w:val="26"/>
        </w:rPr>
      </w:pPr>
      <w:r w:rsidRPr="00C27833">
        <w:rPr>
          <w:sz w:val="26"/>
          <w:szCs w:val="26"/>
        </w:rPr>
        <w:t xml:space="preserve">1. </w:t>
      </w:r>
      <w:r w:rsidR="008971E0" w:rsidRPr="00C27833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C27833">
        <w:rPr>
          <w:sz w:val="26"/>
          <w:szCs w:val="26"/>
        </w:rPr>
        <w:t>Участниками публичных слушаний являются:</w:t>
      </w:r>
      <w:r w:rsidR="009B4303" w:rsidRPr="00C27833">
        <w:rPr>
          <w:sz w:val="26"/>
          <w:szCs w:val="26"/>
        </w:rPr>
        <w:t xml:space="preserve"> </w:t>
      </w:r>
      <w:r w:rsidR="009A74EA" w:rsidRPr="00C27833">
        <w:rPr>
          <w:sz w:val="26"/>
          <w:szCs w:val="26"/>
        </w:rPr>
        <w:t>граждане, постоянно прожи</w:t>
      </w:r>
      <w:r w:rsidR="00B87335" w:rsidRPr="00C27833">
        <w:rPr>
          <w:sz w:val="26"/>
          <w:szCs w:val="26"/>
        </w:rPr>
        <w:t>вающие в пределах территориальных</w:t>
      </w:r>
      <w:r w:rsidR="009A74EA" w:rsidRPr="00671CA7">
        <w:rPr>
          <w:sz w:val="26"/>
          <w:szCs w:val="26"/>
        </w:rPr>
        <w:t xml:space="preserve"> зон</w:t>
      </w:r>
      <w:r w:rsidR="00685230" w:rsidRPr="00671CA7">
        <w:rPr>
          <w:sz w:val="26"/>
          <w:szCs w:val="26"/>
        </w:rPr>
        <w:t xml:space="preserve"> (</w:t>
      </w:r>
      <w:r w:rsidR="00C27833">
        <w:rPr>
          <w:sz w:val="26"/>
          <w:szCs w:val="26"/>
        </w:rPr>
        <w:t>ПО</w:t>
      </w:r>
      <w:r w:rsidR="00671CA7">
        <w:rPr>
          <w:sz w:val="26"/>
          <w:szCs w:val="26"/>
        </w:rPr>
        <w:t xml:space="preserve">, </w:t>
      </w:r>
      <w:proofErr w:type="gramStart"/>
      <w:r w:rsidR="00671CA7">
        <w:rPr>
          <w:sz w:val="26"/>
          <w:szCs w:val="26"/>
        </w:rPr>
        <w:t>ИТ</w:t>
      </w:r>
      <w:proofErr w:type="gramEnd"/>
      <w:r w:rsidR="00116CAE" w:rsidRPr="00671CA7">
        <w:rPr>
          <w:sz w:val="26"/>
          <w:szCs w:val="26"/>
        </w:rPr>
        <w:t>), в</w:t>
      </w:r>
      <w:r w:rsidR="00B87335">
        <w:rPr>
          <w:sz w:val="26"/>
          <w:szCs w:val="26"/>
        </w:rPr>
        <w:t xml:space="preserve"> границах которых</w:t>
      </w:r>
      <w:r w:rsidR="003756C9" w:rsidRPr="00671CA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671CA7">
        <w:rPr>
          <w:sz w:val="26"/>
          <w:szCs w:val="26"/>
        </w:rPr>
        <w:t>го</w:t>
      </w:r>
      <w:r w:rsidR="003756C9" w:rsidRPr="00671CA7">
        <w:rPr>
          <w:sz w:val="26"/>
          <w:szCs w:val="26"/>
        </w:rPr>
        <w:t xml:space="preserve"> подготовлен Проект,</w:t>
      </w:r>
      <w:r w:rsidR="009A74EA" w:rsidRPr="00671CA7">
        <w:rPr>
          <w:sz w:val="26"/>
          <w:szCs w:val="26"/>
        </w:rPr>
        <w:t xml:space="preserve"> </w:t>
      </w:r>
      <w:r w:rsidR="003E1B1E" w:rsidRPr="00671CA7">
        <w:rPr>
          <w:sz w:val="26"/>
          <w:szCs w:val="26"/>
        </w:rPr>
        <w:t>правообладатели находящихся в границах эт</w:t>
      </w:r>
      <w:r w:rsidR="00B87335">
        <w:rPr>
          <w:sz w:val="26"/>
          <w:szCs w:val="26"/>
        </w:rPr>
        <w:t>их территориальных</w:t>
      </w:r>
      <w:r w:rsidR="003E1B1E" w:rsidRPr="00671CA7">
        <w:rPr>
          <w:sz w:val="26"/>
          <w:szCs w:val="26"/>
        </w:rPr>
        <w:t xml:space="preserve"> зон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</w:t>
      </w:r>
      <w:r w:rsidR="003E1B1E" w:rsidRPr="0003097F">
        <w:rPr>
          <w:sz w:val="26"/>
          <w:szCs w:val="26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B2422">
        <w:rPr>
          <w:sz w:val="26"/>
          <w:szCs w:val="26"/>
        </w:rPr>
        <w:t>10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B2422">
        <w:rPr>
          <w:sz w:val="26"/>
          <w:szCs w:val="26"/>
        </w:rPr>
        <w:t>10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C47BB0">
        <w:rPr>
          <w:sz w:val="26"/>
          <w:szCs w:val="26"/>
        </w:rPr>
        <w:t>1</w:t>
      </w:r>
      <w:r w:rsidR="007B2422">
        <w:rPr>
          <w:sz w:val="26"/>
          <w:szCs w:val="26"/>
        </w:rPr>
        <w:t>9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B2422">
        <w:rPr>
          <w:color w:val="000000"/>
          <w:sz w:val="26"/>
          <w:szCs w:val="26"/>
        </w:rPr>
        <w:t>10</w:t>
      </w:r>
      <w:r w:rsidR="000E7FE6" w:rsidRPr="0003097F">
        <w:rPr>
          <w:color w:val="000000"/>
          <w:sz w:val="26"/>
          <w:szCs w:val="26"/>
        </w:rPr>
        <w:t xml:space="preserve"> </w:t>
      </w:r>
      <w:r w:rsidR="007B2422">
        <w:rPr>
          <w:color w:val="000000"/>
          <w:sz w:val="26"/>
          <w:szCs w:val="26"/>
        </w:rPr>
        <w:t>ноября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C47BB0">
        <w:rPr>
          <w:color w:val="000000"/>
          <w:sz w:val="26"/>
          <w:szCs w:val="26"/>
        </w:rPr>
        <w:t>1</w:t>
      </w:r>
      <w:r w:rsidR="007B2422">
        <w:rPr>
          <w:color w:val="000000"/>
          <w:sz w:val="26"/>
          <w:szCs w:val="26"/>
        </w:rPr>
        <w:t>9</w:t>
      </w:r>
      <w:r w:rsidR="000E7FE6" w:rsidRPr="0003097F">
        <w:rPr>
          <w:color w:val="000000"/>
          <w:sz w:val="26"/>
          <w:szCs w:val="26"/>
        </w:rPr>
        <w:t xml:space="preserve"> </w:t>
      </w:r>
      <w:r w:rsidR="007B2422">
        <w:rPr>
          <w:color w:val="000000"/>
          <w:sz w:val="26"/>
          <w:szCs w:val="26"/>
        </w:rPr>
        <w:t>ноября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C47BB0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7B2422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.1</w:t>
      </w:r>
      <w:r w:rsidR="007B2422">
        <w:rPr>
          <w:color w:val="000000"/>
          <w:sz w:val="26"/>
          <w:szCs w:val="26"/>
        </w:rPr>
        <w:t>1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7B2422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C27833">
        <w:rPr>
          <w:sz w:val="26"/>
          <w:szCs w:val="26"/>
        </w:rPr>
        <w:t>5</w:t>
      </w:r>
      <w:bookmarkStart w:id="0" w:name="_GoBack"/>
      <w:bookmarkEnd w:id="0"/>
      <w:r w:rsidR="00414E72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B2422" w:rsidRPr="00A750A5" w:rsidRDefault="007B2422" w:rsidP="007B2422">
      <w:pPr>
        <w:ind w:firstLine="709"/>
        <w:rPr>
          <w:sz w:val="26"/>
          <w:szCs w:val="26"/>
        </w:rPr>
      </w:pPr>
      <w:r w:rsidRPr="00A750A5">
        <w:rPr>
          <w:sz w:val="26"/>
          <w:szCs w:val="26"/>
        </w:rPr>
        <w:t>Обращаем внимание участников публичных слушаний!</w:t>
      </w:r>
    </w:p>
    <w:p w:rsidR="007B2422" w:rsidRPr="0003097F" w:rsidRDefault="007B2422" w:rsidP="007B242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750A5">
        <w:rPr>
          <w:rStyle w:val="extended-textfull"/>
          <w:bCs/>
          <w:sz w:val="26"/>
          <w:szCs w:val="26"/>
        </w:rPr>
        <w:t>В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связи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</w:t>
      </w:r>
      <w:r w:rsidRPr="00A750A5">
        <w:rPr>
          <w:rStyle w:val="extended-textfull"/>
          <w:sz w:val="26"/>
          <w:szCs w:val="26"/>
        </w:rPr>
        <w:t xml:space="preserve"> неблагополучной </w:t>
      </w:r>
      <w:r w:rsidRPr="00A750A5">
        <w:rPr>
          <w:rStyle w:val="extended-textfull"/>
          <w:bCs/>
          <w:sz w:val="26"/>
          <w:szCs w:val="26"/>
        </w:rPr>
        <w:t>эпидемиологической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обстановкой</w:t>
      </w:r>
      <w:r w:rsidRPr="00A750A5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A750A5">
        <w:rPr>
          <w:rStyle w:val="extended-textfull"/>
          <w:sz w:val="26"/>
          <w:szCs w:val="26"/>
        </w:rPr>
        <w:t>коронавирусной</w:t>
      </w:r>
      <w:proofErr w:type="spellEnd"/>
      <w:r w:rsidRPr="00A750A5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A750A5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A750A5">
        <w:rPr>
          <w:sz w:val="26"/>
          <w:szCs w:val="26"/>
        </w:rPr>
        <w:t>к</w:t>
      </w:r>
      <w:r w:rsidRPr="00A750A5">
        <w:rPr>
          <w:sz w:val="26"/>
          <w:szCs w:val="26"/>
          <w:lang w:eastAsia="ar-SA"/>
        </w:rPr>
        <w:t>оронавирусной</w:t>
      </w:r>
      <w:proofErr w:type="spellEnd"/>
      <w:r w:rsidRPr="00A750A5">
        <w:rPr>
          <w:sz w:val="26"/>
          <w:szCs w:val="26"/>
          <w:lang w:eastAsia="ar-SA"/>
        </w:rPr>
        <w:t xml:space="preserve"> инфекции, вызванной 2019-nCoV п</w:t>
      </w:r>
      <w:r w:rsidRPr="00A750A5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A750A5">
        <w:rPr>
          <w:color w:val="000000"/>
          <w:sz w:val="26"/>
          <w:szCs w:val="26"/>
        </w:rPr>
        <w:t>г. Красноярска по</w:t>
      </w:r>
      <w:proofErr w:type="gramEnd"/>
      <w:r w:rsidRPr="00A750A5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7B2422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16872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4E72"/>
    <w:rsid w:val="00421146"/>
    <w:rsid w:val="00442412"/>
    <w:rsid w:val="00442685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71CA7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45FD1"/>
    <w:rsid w:val="00751860"/>
    <w:rsid w:val="007762F4"/>
    <w:rsid w:val="007A4458"/>
    <w:rsid w:val="007B1EDF"/>
    <w:rsid w:val="007B2422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0BEA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87335"/>
    <w:rsid w:val="00BA325B"/>
    <w:rsid w:val="00BB3ECC"/>
    <w:rsid w:val="00BB6920"/>
    <w:rsid w:val="00BC7E93"/>
    <w:rsid w:val="00BE3CF4"/>
    <w:rsid w:val="00BF2DD0"/>
    <w:rsid w:val="00C11C6B"/>
    <w:rsid w:val="00C2509E"/>
    <w:rsid w:val="00C25C21"/>
    <w:rsid w:val="00C27833"/>
    <w:rsid w:val="00C4445A"/>
    <w:rsid w:val="00C47BB0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2021-11-30T17:00:00+00:00</date2>
    <date1 xmlns="fac18a50-0981-4cb6-862b-554a63af8091">2021-11-02T17:00:00+00:00</date1>
    <period xmlns="fac18a50-0981-4cb6-862b-554a63af8091">с 10 ноября 2021 г. до 19 ноября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href="/citytoday/building/publichearings/SiteAssets/permissionquestion/Forms/EditForm/%d0%9e%d0%bf%d0%be%d0%b2%d0%b5%d1%89%d0%b5%d0%bd%d0%b8%d0%b5%20%d0%9a%d0%be%d0%bd%d1%81%d1%83%d0%bb.docx" target="_blank"&gt;&lt;img width="16" height="16" class="ms-asset-icon ms-rtePosition-4" src="/_layouts/15/images/icdocx.png" alt="" /&gt;Оповещение Консул.docx&lt;/a&gt;&lt;/p&gt;&lt;p&gt;&lt;a href="/citytoday/building/publichearings/SiteAssets/permissionquestion/Forms/AllItems/%d0%91%d0%bb%d0%b0%d0%bd%d0%ba_%d0%bf%d1%80%d0%b5%d0%b4%d0%bb%d0%be%d0%b6%d0%b5%d0%bd%d0%b8%d1%8f%20%d0%9a%d0%be%d0%bd%d1%81%d1%83%d0%bb.docx" target="_blank"&gt;&lt;img width="16" height="16" class="ms-asset-icon ms-rtePosition-4" src="/_layouts/15/images/icdocx.png" alt="" /&gt;Бланк_предложения Консул.docx&lt;/a&gt;&lt;/p&gt;&lt;p&gt;&lt;a href="/citytoday/building/publichearings/SiteAssets/permissionquestion/Forms/AllItems/%d0%9f%d1%80%d0%be%d0%b5%d0%ba%d1%82%20%d1%80%d0%b5%d1%88%d0%b5%d0%bd%d0%b8%d1%8f%20%d0%9a%d0%be%d0%bd%d1%81%d1%83%d0%bb.docx" target="_blank"&gt;&lt;img width="16" height="16" class="ms-asset-icon ms-rtePosition-4" src="/_layouts/15/images/icdocx.png" alt="" /&gt;Проект решения Консул.docx&lt;/a&gt;&lt;/p&gt;&lt;p&gt;&lt;a href="/citytoday/building/publichearings/SiteAssets/permissionquestion/Forms/AllItems/%d0%a1%d1%85%d0%b5%d0%bc%d0%b0%20%d1%80%d0%b0%d1%81%d0%bf%d0%be%d0%bb%d0%be%d0%b6%d0%b5%d0%bd%d0%b8%d1%8f%20%d0%9a%d0%be%d0%bd%d1%81%d1%83%d0%bb.docx" target="_blank"&gt;&lt;img width="16" height="16" class="ms-asset-icon ms-rtePosition-4" src="/_layouts/15/images/icdocx.png" alt="" /&gt;Схема расположения Консул.docx&lt;/a&gt;&lt;/p&gt;&lt;p&gt;&lt;a href="/citytoday/building/publichearings/SiteAssets/permissionquestion/Forms/AllItems/%d0%97%d0%b0%d0%ba%d0%bb%d1%8e%d1%87%d0%b5%d0%bd%d0%b8%d0%b5%20%d0%9a%d0%be%d0%bd%d1%81%d1%83%d0%bb.docx"&gt;&lt;img width="16" height="16" class="ms-asset-icon ms-rtePosition-4" src="/_layouts/15/images/icdocx.png" alt="" /&gt;Заключение Консул.docx&lt;/a&gt;&lt;/p&gt;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28.10.2021 № 837 комиссия по подготовке проекта Правил землепользования и застройки г. Красноярска сообщает о назначении публичных слушаний в период: с 03.11.2021 по 01.12.2021 по проекту решения о предоставлении Пуртову Александру Алексеевичу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24:50:0100497:439, расположенного в зоне объектов образования (О-2), зоне территорий объектов автомобильного транспорта (ИТ) по адресу: г. Красноярск, ул. Сады, земельный участок 1ж/232, с целью размещения объекта индивидуального жилищного строительства
Собрание состоится 18.11.2021  в 16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предложение участника публичных слушаний о предоставлении разрешения по Проекту, в связи с нарушением требований действующего законодательства.
Комиссия рекомендует отказать Консулу Валерию Петровичу, Консул Светлане Григорьевне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24:50:0100497:447, расположенного в территориальной зоне развития жилой застройки перспективной (ПО), зоне территорий объектов автомобильного транспорта (ИТ) по адресу: г. Красноярск, Октябрьский район, ул. Сады, 1ж, участок 260, с целью размещения объекта индивидуального жилищного строительства в связи с не соответствием запрашиваемого вида разрешенного использования земельного участка градостроительному регламенту зоны территорий объектов автомобильного транспорта (ИТ) и проекту планировки улично-дорожной сети и территорий общественного пользования городского округа город Красноярск, утвержденному постановлением администрации города Красноярска от 25.12.2015 № 833.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60A648F-54FD-4E70-8D73-8B0B35413B16}"/>
</file>

<file path=customXml/itemProps2.xml><?xml version="1.0" encoding="utf-8"?>
<ds:datastoreItem xmlns:ds="http://schemas.openxmlformats.org/officeDocument/2006/customXml" ds:itemID="{5CD33A32-C2A8-4D4F-9297-6AC391DB6A03}"/>
</file>

<file path=customXml/itemProps3.xml><?xml version="1.0" encoding="utf-8"?>
<ds:datastoreItem xmlns:ds="http://schemas.openxmlformats.org/officeDocument/2006/customXml" ds:itemID="{972DAEA2-F03F-43B0-B96A-F9218BA57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36</cp:revision>
  <cp:lastPrinted>2020-03-02T03:14:00Z</cp:lastPrinted>
  <dcterms:created xsi:type="dcterms:W3CDTF">2020-08-24T02:20:00Z</dcterms:created>
  <dcterms:modified xsi:type="dcterms:W3CDTF">2021-10-28T11:03:00Z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